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03" w:rsidRDefault="003509B4">
      <w:pPr>
        <w:spacing w:line="420" w:lineRule="exact"/>
        <w:jc w:val="left"/>
        <w:rPr>
          <w:rFonts w:ascii="黑体" w:eastAsia="黑体" w:hAnsi="黑体" w:cs="Times New Roman"/>
          <w:kern w:val="44"/>
          <w:sz w:val="32"/>
        </w:rPr>
      </w:pPr>
      <w:r>
        <w:rPr>
          <w:rFonts w:ascii="黑体" w:eastAsia="黑体" w:hAnsi="黑体" w:cs="Times New Roman" w:hint="eastAsia"/>
          <w:kern w:val="44"/>
          <w:sz w:val="32"/>
        </w:rPr>
        <w:t>附件1</w:t>
      </w:r>
    </w:p>
    <w:p w:rsidR="00F67A03" w:rsidRDefault="00F67A03">
      <w:pPr>
        <w:spacing w:line="560" w:lineRule="exact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F67A03" w:rsidRDefault="00F67A03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F67A03" w:rsidRDefault="00F67A03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F67A03" w:rsidRDefault="00F67A03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F67A03" w:rsidRDefault="003509B4">
      <w:pPr>
        <w:spacing w:line="60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t>滨海新区知识产权运营基金管理人</w:t>
      </w:r>
    </w:p>
    <w:p w:rsidR="00F67A03" w:rsidRDefault="003509B4">
      <w:pPr>
        <w:spacing w:line="60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t>申 报 书</w:t>
      </w:r>
    </w:p>
    <w:p w:rsidR="00F67A03" w:rsidRDefault="00F67A03">
      <w:pPr>
        <w:spacing w:line="360" w:lineRule="auto"/>
        <w:ind w:firstLine="560"/>
        <w:rPr>
          <w:rFonts w:ascii="Times New Roman" w:eastAsia="黑体" w:hAnsi="Times New Roman" w:cs="Times New Roman"/>
          <w:sz w:val="28"/>
          <w:szCs w:val="28"/>
        </w:rPr>
      </w:pPr>
    </w:p>
    <w:p w:rsidR="00F67A03" w:rsidRDefault="00F67A03">
      <w:pPr>
        <w:spacing w:line="360" w:lineRule="auto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F67A03" w:rsidRDefault="00F67A03">
      <w:pPr>
        <w:spacing w:line="360" w:lineRule="auto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F67A03" w:rsidRDefault="003509B4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申报单位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 w:rsidR="00B9502C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>（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>公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>章）</w:t>
      </w:r>
    </w:p>
    <w:p w:rsidR="00F67A03" w:rsidRDefault="003509B4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项目联系人：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</w:t>
      </w:r>
    </w:p>
    <w:p w:rsidR="00F67A03" w:rsidRDefault="003509B4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部门及职务：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F67A03" w:rsidRDefault="003509B4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移动电话：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F67A03" w:rsidRDefault="003509B4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电子邮箱：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F67A03" w:rsidRDefault="003509B4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填报日期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                     </w:t>
      </w:r>
    </w:p>
    <w:p w:rsidR="00F67A03" w:rsidRDefault="00F67A03">
      <w:pPr>
        <w:spacing w:line="360" w:lineRule="auto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F67A03" w:rsidRDefault="00F67A03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F67A03" w:rsidRDefault="00F67A03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F67A03" w:rsidRDefault="00F67A03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F67A03" w:rsidRDefault="003509B4">
      <w:pPr>
        <w:spacing w:line="560" w:lineRule="exact"/>
        <w:jc w:val="center"/>
        <w:rPr>
          <w:rFonts w:ascii="宋体" w:eastAsia="仿宋" w:hAnsi="宋体" w:cs="宋体"/>
          <w:b/>
          <w:bCs/>
          <w:sz w:val="32"/>
          <w:szCs w:val="32"/>
        </w:rPr>
      </w:pPr>
      <w:r>
        <w:rPr>
          <w:rFonts w:ascii="宋体" w:eastAsia="仿宋" w:hAnsi="宋体" w:cs="宋体" w:hint="eastAsia"/>
          <w:b/>
          <w:bCs/>
          <w:sz w:val="32"/>
          <w:szCs w:val="32"/>
        </w:rPr>
        <w:t>天津市滨海新区市场监督管理局（知识产权局）</w:t>
      </w:r>
    </w:p>
    <w:p w:rsidR="00F67A03" w:rsidRDefault="003509B4">
      <w:pPr>
        <w:spacing w:line="560" w:lineRule="exact"/>
        <w:jc w:val="center"/>
        <w:rPr>
          <w:rFonts w:ascii="宋体" w:eastAsia="仿宋" w:hAnsi="宋体" w:cs="宋体"/>
          <w:b/>
          <w:bCs/>
          <w:sz w:val="32"/>
          <w:szCs w:val="32"/>
        </w:rPr>
      </w:pPr>
      <w:r>
        <w:rPr>
          <w:rFonts w:ascii="宋体" w:eastAsia="仿宋" w:hAnsi="宋体" w:cs="宋体" w:hint="eastAsia"/>
          <w:b/>
          <w:bCs/>
          <w:sz w:val="32"/>
          <w:szCs w:val="32"/>
        </w:rPr>
        <w:t>二〇二一年制</w:t>
      </w:r>
    </w:p>
    <w:p w:rsidR="00F67A03" w:rsidRDefault="00F67A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  <w:sectPr w:rsidR="00F67A03">
          <w:footerReference w:type="even" r:id="rId8"/>
          <w:footerReference w:type="default" r:id="rId9"/>
          <w:pgSz w:w="11906" w:h="16838"/>
          <w:pgMar w:top="1440" w:right="1803" w:bottom="1440" w:left="1803" w:header="851" w:footer="624" w:gutter="0"/>
          <w:pgNumType w:fmt="numberInDash"/>
          <w:cols w:space="0"/>
          <w:docGrid w:type="lines" w:linePitch="312"/>
        </w:sectPr>
      </w:pPr>
    </w:p>
    <w:p w:rsidR="00F67A03" w:rsidRDefault="00F67A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</w:p>
    <w:p w:rsidR="00F67A03" w:rsidRDefault="00F67A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</w:p>
    <w:p w:rsidR="00F67A03" w:rsidRDefault="003509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24"/>
        </w:rPr>
        <w:t>填写说明</w:t>
      </w:r>
    </w:p>
    <w:p w:rsidR="00F67A03" w:rsidRDefault="00F67A0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0" w:name="_Hlk62203596"/>
      <w:bookmarkStart w:id="1" w:name="_Hlk62719887"/>
      <w:r w:rsidRPr="00B9502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一、申报单位填写内容及提供资料须保证其真实完整，文字叙述和数据准确可靠。</w:t>
      </w: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B9502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二、申报书内各栏目不得空缺，无内容时填“无”。</w:t>
      </w: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B9502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三、申报书中各表格请根据实际情况填写，可自行加页。</w:t>
      </w: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 w:rsidRPr="00B9502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四、申报书及相关材料一律采用A</w:t>
      </w:r>
      <w:r w:rsidRPr="00B9502C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4纸打印填报，并按申报书和附件材料顺序装订成册。</w:t>
      </w: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 w:rsidRPr="00B9502C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五、申报书中数据统计截止日期均为2021年</w:t>
      </w:r>
      <w:r w:rsidR="00B9502C" w:rsidRPr="00B9502C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10</w:t>
      </w:r>
      <w:r w:rsidRPr="00B9502C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月3</w:t>
      </w:r>
      <w:r w:rsidR="00B9502C" w:rsidRPr="00B9502C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1</w:t>
      </w:r>
      <w:r w:rsidRPr="00B9502C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日。</w:t>
      </w: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B9502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六、申报材料不退回，申报企业应将所报材料自行留底。</w:t>
      </w:r>
    </w:p>
    <w:p w:rsidR="00F67A03" w:rsidRPr="00B9502C" w:rsidRDefault="003509B4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B9502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七、申报单位按照申报材料清单提交附件材料。</w:t>
      </w:r>
      <w:bookmarkEnd w:id="0"/>
      <w:bookmarkEnd w:id="1"/>
    </w:p>
    <w:p w:rsidR="00F67A03" w:rsidRDefault="00F67A03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spacing w:line="360" w:lineRule="auto"/>
        <w:rPr>
          <w:rFonts w:ascii="黑体" w:eastAsia="黑体" w:hAnsi="黑体" w:cs="Times New Roman"/>
          <w:sz w:val="32"/>
          <w:szCs w:val="24"/>
        </w:rPr>
      </w:pPr>
    </w:p>
    <w:p w:rsidR="00F67A03" w:rsidRDefault="00F67A03">
      <w:pPr>
        <w:adjustRightInd w:val="0"/>
        <w:snapToGrid w:val="0"/>
        <w:spacing w:line="288" w:lineRule="auto"/>
        <w:rPr>
          <w:rFonts w:ascii="黑体" w:eastAsia="黑体" w:hAnsi="黑体" w:cs="Times New Roman"/>
          <w:sz w:val="32"/>
          <w:szCs w:val="24"/>
        </w:rPr>
        <w:sectPr w:rsidR="00F67A03">
          <w:footerReference w:type="default" r:id="rId10"/>
          <w:pgSz w:w="11906" w:h="16838"/>
          <w:pgMar w:top="1701" w:right="1588" w:bottom="1701" w:left="1588" w:header="851" w:footer="992" w:gutter="0"/>
          <w:pgNumType w:fmt="numberInDash"/>
          <w:cols w:space="425"/>
          <w:docGrid w:type="lines" w:linePitch="312"/>
        </w:sectPr>
      </w:pPr>
    </w:p>
    <w:p w:rsidR="00F67A03" w:rsidRDefault="00813147">
      <w:pPr>
        <w:adjustRightInd w:val="0"/>
        <w:snapToGrid w:val="0"/>
        <w:spacing w:line="288" w:lineRule="auto"/>
        <w:rPr>
          <w:rFonts w:ascii="黑体" w:eastAsia="黑体" w:hAnsi="黑体" w:cs="Times New Roman"/>
          <w:b/>
          <w:sz w:val="36"/>
          <w:szCs w:val="36"/>
        </w:rPr>
      </w:pPr>
      <w:r>
        <w:rPr>
          <w:rFonts w:ascii="黑体" w:eastAsia="黑体" w:hAnsi="黑体" w:cs="Times New Roman" w:hint="eastAsia"/>
          <w:sz w:val="32"/>
          <w:szCs w:val="24"/>
        </w:rPr>
        <w:lastRenderedPageBreak/>
        <w:t>一、</w:t>
      </w:r>
      <w:r w:rsidR="003509B4">
        <w:rPr>
          <w:rFonts w:ascii="黑体" w:eastAsia="黑体" w:hAnsi="黑体" w:cs="Times New Roman" w:hint="eastAsia"/>
          <w:sz w:val="32"/>
          <w:szCs w:val="24"/>
        </w:rPr>
        <w:t>基本信息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559"/>
        <w:gridCol w:w="524"/>
        <w:gridCol w:w="268"/>
        <w:gridCol w:w="857"/>
        <w:gridCol w:w="576"/>
        <w:gridCol w:w="1035"/>
        <w:gridCol w:w="851"/>
        <w:gridCol w:w="2094"/>
      </w:tblGrid>
      <w:tr w:rsidR="00F67A03" w:rsidTr="00B9502C">
        <w:trPr>
          <w:cantSplit/>
          <w:trHeight w:val="1402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申报单位名称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社会统一信用代码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开户行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开户账号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单位类型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left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成立时间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注册资金</w:t>
            </w:r>
          </w:p>
          <w:p w:rsidR="00F67A03" w:rsidRDefault="003509B4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（万元）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注册地区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F67A03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上年度营业收入（万元）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总资产</w:t>
            </w:r>
          </w:p>
          <w:p w:rsidR="00F67A03" w:rsidRDefault="003509B4" w:rsidP="00B9502C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（万元）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20" w:before="62" w:afterLines="20" w:after="62" w:line="300" w:lineRule="exact"/>
              <w:ind w:rightChars="-51" w:right="-107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上年度净利润（万元）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20" w:before="62" w:afterLines="20" w:after="62" w:line="300" w:lineRule="exact"/>
              <w:ind w:rightChars="-51" w:right="-107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3509B4" w:rsidP="00B9502C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资产</w:t>
            </w:r>
          </w:p>
          <w:p w:rsidR="00F67A03" w:rsidRDefault="003509B4" w:rsidP="00B9502C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负债率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 w:rsidP="00B9502C">
            <w:pPr>
              <w:snapToGrid w:val="0"/>
              <w:spacing w:beforeLines="20" w:before="62" w:afterLines="20" w:after="62" w:line="300" w:lineRule="exact"/>
              <w:ind w:rightChars="-51" w:right="-107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法定代表人</w:t>
            </w:r>
          </w:p>
        </w:tc>
        <w:tc>
          <w:tcPr>
            <w:tcW w:w="2083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电话</w:t>
            </w: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联系人</w:t>
            </w:r>
          </w:p>
        </w:tc>
        <w:tc>
          <w:tcPr>
            <w:tcW w:w="2083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邮箱</w:t>
            </w: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vMerge w:val="restart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人员情况</w:t>
            </w:r>
          </w:p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（人）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总人数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具有基金从业资质人数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vMerge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硕士（含以上）人数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236378" w:rsidP="00236378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具有</w:t>
            </w:r>
            <w:r w:rsidRPr="00236378">
              <w:rPr>
                <w:rFonts w:ascii="仿宋_GB2312" w:eastAsia="仿宋_GB2312" w:hAnsi="宋体" w:cs="Times New Roman" w:hint="eastAsia"/>
                <w:sz w:val="28"/>
                <w:szCs w:val="28"/>
              </w:rPr>
              <w:t>知识产权代理、法律、评估等资质的</w:t>
            </w: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人数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F67A03" w:rsidTr="00B9502C">
        <w:trPr>
          <w:cantSplit/>
          <w:trHeight w:val="907"/>
          <w:jc w:val="center"/>
        </w:trPr>
        <w:tc>
          <w:tcPr>
            <w:tcW w:w="2154" w:type="dxa"/>
            <w:vMerge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大</w:t>
            </w:r>
            <w:r w:rsidR="00236378">
              <w:rPr>
                <w:rFonts w:ascii="仿宋_GB2312" w:eastAsia="仿宋_GB2312" w:hAnsi="宋体" w:cs="Times New Roman" w:hint="eastAsia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（含以下）人数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中高级职称以上</w:t>
            </w:r>
          </w:p>
          <w:p w:rsidR="00F67A03" w:rsidRDefault="003509B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人员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F67A03" w:rsidRDefault="00F67A03">
      <w:pPr>
        <w:jc w:val="left"/>
        <w:rPr>
          <w:rFonts w:ascii="黑体" w:eastAsia="黑体" w:hAnsi="黑体" w:cs="Times New Roman"/>
          <w:sz w:val="32"/>
          <w:szCs w:val="24"/>
        </w:rPr>
      </w:pPr>
    </w:p>
    <w:p w:rsidR="00F67A03" w:rsidRDefault="003509B4">
      <w:pPr>
        <w:jc w:val="lef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lastRenderedPageBreak/>
        <w:t>二、申报单位概述</w:t>
      </w:r>
    </w:p>
    <w:tbl>
      <w:tblPr>
        <w:tblW w:w="98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0"/>
      </w:tblGrid>
      <w:tr w:rsidR="00F67A03">
        <w:trPr>
          <w:trHeight w:hRule="exact" w:val="6196"/>
          <w:jc w:val="center"/>
        </w:trPr>
        <w:tc>
          <w:tcPr>
            <w:tcW w:w="9850" w:type="dxa"/>
            <w:tcBorders>
              <w:tl2br w:val="nil"/>
              <w:tr2bl w:val="nil"/>
            </w:tcBorders>
          </w:tcPr>
          <w:p w:rsidR="00F67A03" w:rsidRDefault="003509B4" w:rsidP="00B9502C">
            <w:pPr>
              <w:pStyle w:val="1"/>
              <w:spacing w:line="320" w:lineRule="exact"/>
              <w:ind w:firstLine="480"/>
              <w:rPr>
                <w:rFonts w:ascii="仿宋_GB2312" w:eastAsia="仿宋_GB2312" w:hAnsiTheme="minorHAnsi" w:cstheme="minorBidi"/>
                <w:sz w:val="24"/>
              </w:rPr>
            </w:pPr>
            <w:bookmarkStart w:id="2" w:name="FQRJJ"/>
            <w:r>
              <w:rPr>
                <w:rFonts w:ascii="仿宋_GB2312" w:eastAsia="仿宋_GB2312" w:hAnsiTheme="minorHAnsi" w:cstheme="minorBidi" w:hint="eastAsia"/>
                <w:sz w:val="24"/>
              </w:rPr>
              <w:t>（包括：</w:t>
            </w:r>
            <w:r w:rsidR="00B9502C">
              <w:rPr>
                <w:rFonts w:ascii="仿宋_GB2312" w:eastAsia="仿宋_GB2312" w:hAnsiTheme="minorHAnsi" w:cstheme="minorBidi" w:hint="eastAsia"/>
                <w:sz w:val="24"/>
              </w:rPr>
              <w:t>企业简介</w:t>
            </w:r>
            <w:r>
              <w:rPr>
                <w:rFonts w:ascii="仿宋_GB2312" w:eastAsia="仿宋_GB2312" w:hAnsiTheme="minorHAnsi" w:cstheme="minorBidi" w:hint="eastAsia"/>
                <w:sz w:val="24"/>
              </w:rPr>
              <w:t>、股东或出资人构成、管理团队、主营业务、业绩情况、资质荣誉、与知识产权业务合作经验等相关经验和能力等。）</w:t>
            </w:r>
          </w:p>
          <w:bookmarkEnd w:id="2"/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67A03" w:rsidRDefault="00F67A0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F67A03" w:rsidRDefault="00043C3B">
      <w:pPr>
        <w:jc w:val="lef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t>三、基金管理</w:t>
      </w:r>
      <w:r w:rsidR="003509B4">
        <w:rPr>
          <w:rFonts w:ascii="黑体" w:eastAsia="黑体" w:hAnsi="黑体" w:cs="Times New Roman" w:hint="eastAsia"/>
          <w:sz w:val="32"/>
          <w:szCs w:val="24"/>
        </w:rPr>
        <w:t>方案</w:t>
      </w:r>
    </w:p>
    <w:tbl>
      <w:tblPr>
        <w:tblW w:w="99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0"/>
      </w:tblGrid>
      <w:tr w:rsidR="00F67A03">
        <w:trPr>
          <w:trHeight w:hRule="exact" w:val="5030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F67A03" w:rsidRDefault="003509B4" w:rsidP="00B9502C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楷体" w:eastAsia="楷体" w:hAnsi="楷体"/>
                <w:b/>
                <w:sz w:val="30"/>
                <w:szCs w:val="30"/>
              </w:rPr>
              <w:t>（一）基本情况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拟设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立基金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的基本情况，包括但不限于名称（暂定）、拟采用的组织架构、基金存续期（包括投资期、回收期）、经营范围、主要股东或出资人简要背景。）</w:t>
            </w:r>
          </w:p>
        </w:tc>
      </w:tr>
      <w:tr w:rsidR="00F67A03">
        <w:trPr>
          <w:trHeight w:hRule="exact" w:val="5499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F67A03" w:rsidRDefault="003509B4">
            <w:pPr>
              <w:spacing w:line="32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lastRenderedPageBreak/>
              <w:t>（二）管理团队核心成员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.基金管理团队</w:t>
            </w:r>
            <w:r>
              <w:rPr>
                <w:rFonts w:ascii="仿宋_GB2312" w:eastAsia="仿宋_GB2312"/>
                <w:sz w:val="24"/>
                <w:szCs w:val="24"/>
              </w:rPr>
              <w:t>至少有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名具备5年以上创业投资或相关业务经验的专职高级管理人员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并</w:t>
            </w:r>
            <w:r w:rsidR="00043C3B">
              <w:rPr>
                <w:rFonts w:ascii="仿宋_GB2312" w:eastAsia="仿宋_GB2312" w:hint="eastAsia"/>
                <w:sz w:val="24"/>
                <w:szCs w:val="24"/>
              </w:rPr>
              <w:t>注</w:t>
            </w:r>
            <w:r>
              <w:rPr>
                <w:rFonts w:ascii="仿宋_GB2312" w:eastAsia="仿宋_GB2312" w:hint="eastAsia"/>
                <w:sz w:val="24"/>
                <w:szCs w:val="24"/>
              </w:rPr>
              <w:t>明管理人员的基本信息、教育情况、从业经历及年限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2.</w:t>
            </w:r>
          </w:p>
          <w:p w:rsidR="00F67A03" w:rsidRDefault="003509B4">
            <w:pPr>
              <w:spacing w:line="32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管理团队成员在机构中的管理分工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/>
                <w:sz w:val="24"/>
                <w:szCs w:val="24"/>
              </w:rPr>
              <w:t>投资决策机构情况及人员简历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。）</w:t>
            </w:r>
          </w:p>
          <w:p w:rsidR="00F67A03" w:rsidRDefault="00F67A03">
            <w:pPr>
              <w:jc w:val="left"/>
              <w:rPr>
                <w:rFonts w:ascii="楷体" w:eastAsia="楷体" w:hAnsi="楷体"/>
                <w:b/>
                <w:sz w:val="30"/>
                <w:szCs w:val="30"/>
              </w:rPr>
            </w:pPr>
          </w:p>
        </w:tc>
      </w:tr>
      <w:tr w:rsidR="00F67A03">
        <w:trPr>
          <w:trHeight w:hRule="exact" w:val="4030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F67A03" w:rsidRDefault="003509B4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bookmarkStart w:id="3" w:name="TZCL"/>
            <w:r>
              <w:rPr>
                <w:rFonts w:ascii="楷体" w:eastAsia="楷体" w:hAnsi="楷体" w:hint="eastAsia"/>
                <w:b/>
                <w:sz w:val="28"/>
                <w:szCs w:val="28"/>
              </w:rPr>
              <w:t>（三）内部管理与决策制度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（1.投资管理：项目遴选办法，投资决策流程及方法，风险控制手段、投后管理及增值服务等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2.内部分配机制：管理团队内部如何分配普通合伙人应得的收益等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3.激励约束机制：包括为了业务发展而制定的职位升迁、奖惩等措施。）</w:t>
            </w:r>
          </w:p>
          <w:p w:rsidR="00F67A03" w:rsidRDefault="00F67A03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F67A03" w:rsidRDefault="00F67A03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67A03" w:rsidRDefault="00F67A03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67A03" w:rsidRDefault="00F67A03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67A03" w:rsidRDefault="00F67A03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67A03" w:rsidRDefault="00F67A03">
            <w:pPr>
              <w:rPr>
                <w:rFonts w:ascii="仿宋_GB2312" w:eastAsia="仿宋_GB2312"/>
                <w:sz w:val="28"/>
                <w:szCs w:val="28"/>
              </w:rPr>
            </w:pPr>
          </w:p>
          <w:bookmarkEnd w:id="3"/>
          <w:p w:rsidR="00F67A03" w:rsidRDefault="00F67A03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F67A03" w:rsidRDefault="00F67A03">
            <w:pPr>
              <w:spacing w:line="360" w:lineRule="auto"/>
              <w:rPr>
                <w:rFonts w:ascii="仿宋" w:eastAsia="仿宋" w:hAnsi="仿宋" w:cs="宋体"/>
                <w:bCs/>
                <w:kern w:val="0"/>
                <w:sz w:val="30"/>
                <w:szCs w:val="30"/>
              </w:rPr>
            </w:pPr>
          </w:p>
        </w:tc>
      </w:tr>
      <w:tr w:rsidR="00F67A03">
        <w:trPr>
          <w:trHeight w:hRule="exact" w:val="3660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F67A03" w:rsidRDefault="003509B4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（四）管理费用、收益分配及清算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（1.存续期不同阶段管理费的计提方法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2.基金的收益分配与亏损承担原则（有限合伙人与普通合伙人之间）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3.清算原则及方法。）</w:t>
            </w:r>
          </w:p>
          <w:p w:rsidR="00F67A03" w:rsidRDefault="00F67A03">
            <w:pPr>
              <w:ind w:firstLineChars="200" w:firstLine="600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</w:tr>
      <w:tr w:rsidR="00F67A03" w:rsidTr="00340812">
        <w:trPr>
          <w:trHeight w:hRule="exact" w:val="5251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F67A03" w:rsidRDefault="003509B4">
            <w:pPr>
              <w:spacing w:line="320" w:lineRule="exac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/>
                <w:b/>
                <w:sz w:val="28"/>
                <w:szCs w:val="28"/>
              </w:rPr>
              <w:lastRenderedPageBreak/>
              <w:t>（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五</w:t>
            </w:r>
            <w:r>
              <w:rPr>
                <w:rFonts w:ascii="楷体" w:eastAsia="楷体" w:hAnsi="楷体"/>
                <w:b/>
                <w:sz w:val="28"/>
                <w:szCs w:val="28"/>
              </w:rPr>
              <w:t>）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资金募集计划</w:t>
            </w:r>
            <w:bookmarkStart w:id="4" w:name="MJJH"/>
            <w:r>
              <w:rPr>
                <w:rFonts w:ascii="仿宋_GB2312" w:eastAsia="仿宋_GB2312" w:hint="eastAsia"/>
                <w:sz w:val="24"/>
                <w:szCs w:val="24"/>
              </w:rPr>
              <w:t>（包括所有承诺出资人或意向出资人的名称、出资额及资金到位时间，基金管理机构承诺出资情况</w:t>
            </w:r>
            <w:r w:rsidR="00B9502C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bookmarkEnd w:id="4"/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340812" w:rsidRDefault="00340812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340812" w:rsidRDefault="00340812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  <w:p w:rsidR="00F67A03" w:rsidRDefault="00F67A03">
            <w:pPr>
              <w:spacing w:line="360" w:lineRule="auto"/>
              <w:ind w:firstLineChars="200" w:firstLine="643"/>
              <w:rPr>
                <w:rFonts w:ascii="宋体" w:eastAsia="仿宋_GB2312" w:hAnsi="宋体" w:cs="宋体"/>
                <w:b/>
                <w:kern w:val="0"/>
                <w:sz w:val="32"/>
                <w:szCs w:val="21"/>
              </w:rPr>
            </w:pPr>
          </w:p>
        </w:tc>
      </w:tr>
      <w:tr w:rsidR="00813147" w:rsidTr="00FD4CA9">
        <w:trPr>
          <w:trHeight w:hRule="exact" w:val="3964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813147" w:rsidRDefault="00813147" w:rsidP="00813147">
            <w:pPr>
              <w:spacing w:line="320" w:lineRule="exac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/>
                <w:b/>
                <w:sz w:val="28"/>
                <w:szCs w:val="28"/>
              </w:rPr>
              <w:t>（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六</w:t>
            </w:r>
            <w:r>
              <w:rPr>
                <w:rFonts w:ascii="楷体" w:eastAsia="楷体" w:hAnsi="楷体"/>
                <w:b/>
                <w:sz w:val="28"/>
                <w:szCs w:val="28"/>
              </w:rPr>
              <w:t>）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基金投资计划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（包括</w:t>
            </w:r>
            <w:r w:rsidR="00FD4CA9">
              <w:rPr>
                <w:rFonts w:ascii="仿宋_GB2312" w:eastAsia="仿宋_GB2312" w:hint="eastAsia"/>
                <w:sz w:val="24"/>
                <w:szCs w:val="24"/>
              </w:rPr>
              <w:t>重点投资策略、方案等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。）</w:t>
            </w:r>
          </w:p>
          <w:p w:rsidR="00813147" w:rsidRDefault="00813147">
            <w:pPr>
              <w:spacing w:line="320" w:lineRule="exac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FD4CA9" w:rsidTr="00FD4CA9">
        <w:trPr>
          <w:trHeight w:hRule="exact" w:val="3964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FD4CA9" w:rsidRDefault="00FD4CA9" w:rsidP="00FD4CA9">
            <w:pPr>
              <w:spacing w:line="320" w:lineRule="exac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/>
                <w:b/>
                <w:sz w:val="28"/>
                <w:szCs w:val="28"/>
              </w:rPr>
              <w:t>（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七</w:t>
            </w:r>
            <w:r>
              <w:rPr>
                <w:rFonts w:ascii="楷体" w:eastAsia="楷体" w:hAnsi="楷体"/>
                <w:b/>
                <w:sz w:val="28"/>
                <w:szCs w:val="28"/>
              </w:rPr>
              <w:t>）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工作进度安排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（包括基金设立、募资、投资进度安排等。）</w:t>
            </w:r>
          </w:p>
          <w:p w:rsidR="00FD4CA9" w:rsidRDefault="00FD4CA9" w:rsidP="00813147">
            <w:pPr>
              <w:spacing w:line="320" w:lineRule="exac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</w:tbl>
    <w:p w:rsidR="00F67A03" w:rsidRDefault="003509B4">
      <w:pPr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lastRenderedPageBreak/>
        <w:t>四、诚信承诺</w:t>
      </w:r>
    </w:p>
    <w:tbl>
      <w:tblPr>
        <w:tblW w:w="98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8634"/>
      </w:tblGrid>
      <w:tr w:rsidR="00F67A03" w:rsidTr="00340812">
        <w:trPr>
          <w:trHeight w:val="6504"/>
          <w:jc w:val="center"/>
        </w:trPr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申报</w:t>
            </w:r>
          </w:p>
          <w:p w:rsidR="00F67A03" w:rsidRDefault="003509B4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单位</w:t>
            </w:r>
          </w:p>
          <w:p w:rsidR="00F67A03" w:rsidRDefault="003509B4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诚信</w:t>
            </w:r>
          </w:p>
          <w:p w:rsidR="00F67A03" w:rsidRDefault="003509B4">
            <w:pPr>
              <w:spacing w:line="500" w:lineRule="exact"/>
              <w:jc w:val="center"/>
              <w:rPr>
                <w:rFonts w:ascii="仿宋_GB2312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</w:tc>
        <w:tc>
          <w:tcPr>
            <w:tcW w:w="8634" w:type="dxa"/>
            <w:tcBorders>
              <w:tl2br w:val="nil"/>
              <w:tr2bl w:val="nil"/>
            </w:tcBorders>
          </w:tcPr>
          <w:p w:rsidR="00B9502C" w:rsidRDefault="00B9502C" w:rsidP="00B9502C">
            <w:pPr>
              <w:spacing w:line="500" w:lineRule="exact"/>
              <w:ind w:firstLineChars="200" w:firstLine="5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我单位已知晓本次遴选通知相关规定内容；</w:t>
            </w:r>
          </w:p>
          <w:p w:rsidR="00B9502C" w:rsidRDefault="00B9502C" w:rsidP="00B9502C">
            <w:pPr>
              <w:spacing w:line="500" w:lineRule="exact"/>
              <w:ind w:firstLineChars="200" w:firstLine="5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2.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我单位对申报材料进行了审查，承诺申报材料和相关内容真实有效。</w:t>
            </w:r>
          </w:p>
          <w:p w:rsidR="00B9502C" w:rsidRDefault="00B9502C" w:rsidP="00B9502C">
            <w:pPr>
              <w:snapToGrid w:val="0"/>
              <w:spacing w:line="500" w:lineRule="exact"/>
              <w:ind w:firstLine="560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B9502C" w:rsidRDefault="00B9502C" w:rsidP="00B9502C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B9502C" w:rsidRDefault="00B9502C" w:rsidP="00B9502C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B9502C" w:rsidRDefault="00B9502C" w:rsidP="00B9502C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B9502C" w:rsidRDefault="00B9502C" w:rsidP="00B9502C">
            <w:pPr>
              <w:spacing w:line="500" w:lineRule="exact"/>
              <w:ind w:firstLine="48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法定代表人（签名）：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</w:t>
            </w:r>
            <w:r w:rsidR="00340812"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    </w:t>
            </w:r>
            <w:r w:rsidR="00340812">
              <w:rPr>
                <w:rFonts w:ascii="宋体" w:eastAsia="仿宋_GB2312" w:hAnsi="宋体" w:cs="宋体" w:hint="eastAsia"/>
                <w:sz w:val="28"/>
                <w:szCs w:val="28"/>
              </w:rPr>
              <w:t>申报单位（盖章）</w:t>
            </w:r>
            <w:r w:rsidR="00340812"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</w:t>
            </w:r>
          </w:p>
          <w:p w:rsidR="00B9502C" w:rsidRDefault="00B9502C" w:rsidP="00B9502C">
            <w:pPr>
              <w:autoSpaceDE w:val="0"/>
              <w:autoSpaceDN w:val="0"/>
              <w:snapToGrid w:val="0"/>
              <w:spacing w:line="500" w:lineRule="exact"/>
              <w:ind w:firstLineChars="1050" w:firstLine="294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F67A03" w:rsidRPr="00340812" w:rsidRDefault="00B9502C" w:rsidP="00043C3B">
            <w:pPr>
              <w:autoSpaceDE w:val="0"/>
              <w:autoSpaceDN w:val="0"/>
              <w:snapToGrid w:val="0"/>
              <w:spacing w:line="500" w:lineRule="exact"/>
              <w:ind w:firstLineChars="1800" w:firstLine="504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日</w:t>
            </w:r>
          </w:p>
        </w:tc>
      </w:tr>
    </w:tbl>
    <w:p w:rsidR="00F67A03" w:rsidRDefault="003509B4">
      <w:pPr>
        <w:spacing w:line="360" w:lineRule="auto"/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五、申报材料清单（可增加）</w:t>
      </w:r>
    </w:p>
    <w:tbl>
      <w:tblPr>
        <w:tblW w:w="9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7088"/>
        <w:gridCol w:w="1612"/>
      </w:tblGrid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360" w:lineRule="exact"/>
              <w:ind w:rightChars="-66" w:right="-139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360" w:lineRule="exact"/>
              <w:ind w:left="-1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名</w:t>
            </w:r>
            <w:r w:rsidR="00043C3B">
              <w:rPr>
                <w:rFonts w:ascii="宋体" w:eastAsia="仿宋_GB2312" w:hAnsi="宋体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称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360" w:lineRule="exact"/>
              <w:ind w:left="-1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数量（份）</w:t>
            </w:r>
          </w:p>
        </w:tc>
      </w:tr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F67A03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F67A03" w:rsidRDefault="003509B4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F67A03" w:rsidRDefault="00F67A0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</w:tbl>
    <w:p w:rsidR="00F67A03" w:rsidRDefault="00F67A03">
      <w:pPr>
        <w:rPr>
          <w:rFonts w:ascii="黑体" w:eastAsia="黑体" w:hAnsi="宋体" w:cs="Times New Roman"/>
          <w:sz w:val="32"/>
          <w:szCs w:val="32"/>
        </w:rPr>
      </w:pPr>
    </w:p>
    <w:p w:rsidR="00F67A03" w:rsidRDefault="00F67A03">
      <w:pPr>
        <w:rPr>
          <w:rFonts w:ascii="黑体" w:eastAsia="黑体" w:hAnsi="宋体" w:cs="Times New Roman"/>
          <w:sz w:val="32"/>
          <w:szCs w:val="32"/>
        </w:rPr>
      </w:pPr>
      <w:bookmarkStart w:id="5" w:name="_GoBack"/>
      <w:bookmarkEnd w:id="5"/>
    </w:p>
    <w:sectPr w:rsidR="00F67A03">
      <w:footerReference w:type="default" r:id="rId11"/>
      <w:pgSz w:w="11906" w:h="16838"/>
      <w:pgMar w:top="1701" w:right="1588" w:bottom="1701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5DF" w:rsidRDefault="007445DF">
      <w:r>
        <w:separator/>
      </w:r>
    </w:p>
  </w:endnote>
  <w:endnote w:type="continuationSeparator" w:id="0">
    <w:p w:rsidR="007445DF" w:rsidRDefault="0074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A03" w:rsidRDefault="003509B4">
    <w:pPr>
      <w:pStyle w:val="a4"/>
      <w:framePr w:wrap="around" w:vAnchor="text" w:hAnchor="margin" w:xAlign="outside" w:y="1"/>
      <w:rPr>
        <w:rStyle w:val="a6"/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- 26 -</w:t>
    </w:r>
    <w:r>
      <w:rPr>
        <w:rFonts w:ascii="宋体" w:eastAsia="宋体" w:hAnsi="宋体"/>
        <w:sz w:val="28"/>
        <w:szCs w:val="28"/>
      </w:rPr>
      <w:fldChar w:fldCharType="end"/>
    </w:r>
  </w:p>
  <w:p w:rsidR="00F67A03" w:rsidRDefault="00F67A03">
    <w:pPr>
      <w:pStyle w:val="a4"/>
      <w:ind w:right="360" w:firstLine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A03" w:rsidRDefault="00F67A03">
    <w:pPr>
      <w:pStyle w:val="a4"/>
      <w:ind w:right="360" w:firstLine="360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A03" w:rsidRDefault="00F67A03">
    <w:pPr>
      <w:pStyle w:val="a4"/>
      <w:ind w:right="360" w:firstLine="360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A03" w:rsidRDefault="003509B4">
    <w:pPr>
      <w:pStyle w:val="a4"/>
      <w:ind w:right="360" w:firstLine="360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F67A03" w:rsidRDefault="003509B4">
                          <w:pPr>
                            <w:pStyle w:val="a4"/>
                            <w:rPr>
                              <w:rStyle w:val="a6"/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FD4CA9">
                            <w:rPr>
                              <w:rStyle w:val="a6"/>
                              <w:rFonts w:ascii="Times New Roman" w:eastAsia="宋体" w:hAnsi="Times New Roman" w:cs="Times New Roman"/>
                              <w:noProof/>
                              <w:sz w:val="21"/>
                              <w:szCs w:val="21"/>
                            </w:rPr>
                            <w:t>- 1 -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" filled="f" stroked="f">
              <v:textbox style="mso-fit-shape-to-text:t" inset="0,0,0,0">
                <w:txbxContent>
                  <w:p w:rsidR="00F67A03" w:rsidRDefault="003509B4">
                    <w:pPr>
                      <w:pStyle w:val="a4"/>
                      <w:rPr>
                        <w:rStyle w:val="a6"/>
                        <w:rFonts w:ascii="Times New Roman" w:eastAsia="宋体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a6"/>
                        <w:rFonts w:ascii="Times New Roman" w:eastAsia="宋体" w:hAnsi="Times New Roman" w:cs="Times New Roman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 w:rsidR="00FD4CA9">
                      <w:rPr>
                        <w:rStyle w:val="a6"/>
                        <w:rFonts w:ascii="Times New Roman" w:eastAsia="宋体" w:hAnsi="Times New Roman" w:cs="Times New Roman"/>
                        <w:noProof/>
                        <w:sz w:val="21"/>
                        <w:szCs w:val="21"/>
                      </w:rPr>
                      <w:t>- 1 -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5DF" w:rsidRDefault="007445DF">
      <w:r>
        <w:separator/>
      </w:r>
    </w:p>
  </w:footnote>
  <w:footnote w:type="continuationSeparator" w:id="0">
    <w:p w:rsidR="007445DF" w:rsidRDefault="00744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16"/>
    <w:rsid w:val="CF1D1287"/>
    <w:rsid w:val="D7F5ABFD"/>
    <w:rsid w:val="E5F3C86E"/>
    <w:rsid w:val="EB3FD2AA"/>
    <w:rsid w:val="00011BE5"/>
    <w:rsid w:val="00012D62"/>
    <w:rsid w:val="0003191E"/>
    <w:rsid w:val="00043C3B"/>
    <w:rsid w:val="00056F7B"/>
    <w:rsid w:val="00080E12"/>
    <w:rsid w:val="00080F3F"/>
    <w:rsid w:val="00082673"/>
    <w:rsid w:val="000D6B27"/>
    <w:rsid w:val="000F2A10"/>
    <w:rsid w:val="000F698B"/>
    <w:rsid w:val="00114C90"/>
    <w:rsid w:val="001175A9"/>
    <w:rsid w:val="00126B10"/>
    <w:rsid w:val="00164F50"/>
    <w:rsid w:val="001970CE"/>
    <w:rsid w:val="001A011C"/>
    <w:rsid w:val="001A78DF"/>
    <w:rsid w:val="001E1B7D"/>
    <w:rsid w:val="00203F77"/>
    <w:rsid w:val="002157D9"/>
    <w:rsid w:val="002206D6"/>
    <w:rsid w:val="00236378"/>
    <w:rsid w:val="00264C3E"/>
    <w:rsid w:val="002C5BD6"/>
    <w:rsid w:val="002D5F41"/>
    <w:rsid w:val="00340812"/>
    <w:rsid w:val="003509B4"/>
    <w:rsid w:val="0037594B"/>
    <w:rsid w:val="00390330"/>
    <w:rsid w:val="003A2052"/>
    <w:rsid w:val="003A74BF"/>
    <w:rsid w:val="003C474B"/>
    <w:rsid w:val="003D6513"/>
    <w:rsid w:val="003F4748"/>
    <w:rsid w:val="00407A1B"/>
    <w:rsid w:val="00417326"/>
    <w:rsid w:val="00422333"/>
    <w:rsid w:val="004231FC"/>
    <w:rsid w:val="0043225F"/>
    <w:rsid w:val="004865C8"/>
    <w:rsid w:val="004B3571"/>
    <w:rsid w:val="004D67EC"/>
    <w:rsid w:val="00514CA1"/>
    <w:rsid w:val="00520898"/>
    <w:rsid w:val="00523C47"/>
    <w:rsid w:val="00532F13"/>
    <w:rsid w:val="005342C5"/>
    <w:rsid w:val="00535943"/>
    <w:rsid w:val="00542DCF"/>
    <w:rsid w:val="00555064"/>
    <w:rsid w:val="005663CB"/>
    <w:rsid w:val="00570AC7"/>
    <w:rsid w:val="00586F76"/>
    <w:rsid w:val="005B260A"/>
    <w:rsid w:val="005C0C5E"/>
    <w:rsid w:val="005F036B"/>
    <w:rsid w:val="005F1EEF"/>
    <w:rsid w:val="00656235"/>
    <w:rsid w:val="006918BF"/>
    <w:rsid w:val="006B1188"/>
    <w:rsid w:val="006B306D"/>
    <w:rsid w:val="006B7DBC"/>
    <w:rsid w:val="006D7033"/>
    <w:rsid w:val="006E2AD1"/>
    <w:rsid w:val="006F4CE1"/>
    <w:rsid w:val="00710A4C"/>
    <w:rsid w:val="00715397"/>
    <w:rsid w:val="00721EBB"/>
    <w:rsid w:val="007253B6"/>
    <w:rsid w:val="00725E6E"/>
    <w:rsid w:val="00732B65"/>
    <w:rsid w:val="007445DF"/>
    <w:rsid w:val="00745308"/>
    <w:rsid w:val="007760DD"/>
    <w:rsid w:val="00790579"/>
    <w:rsid w:val="00792282"/>
    <w:rsid w:val="007B0278"/>
    <w:rsid w:val="007D18C4"/>
    <w:rsid w:val="007D3E0B"/>
    <w:rsid w:val="007F0FD2"/>
    <w:rsid w:val="007F5FDA"/>
    <w:rsid w:val="00813147"/>
    <w:rsid w:val="0081661D"/>
    <w:rsid w:val="00820F30"/>
    <w:rsid w:val="0083186A"/>
    <w:rsid w:val="00841FBD"/>
    <w:rsid w:val="00883BE7"/>
    <w:rsid w:val="008B1063"/>
    <w:rsid w:val="008B3C41"/>
    <w:rsid w:val="008F206F"/>
    <w:rsid w:val="008F285F"/>
    <w:rsid w:val="00924409"/>
    <w:rsid w:val="00933FE7"/>
    <w:rsid w:val="00936325"/>
    <w:rsid w:val="0097269B"/>
    <w:rsid w:val="00975B11"/>
    <w:rsid w:val="009B5C96"/>
    <w:rsid w:val="009C0090"/>
    <w:rsid w:val="009D2D31"/>
    <w:rsid w:val="009E6A6B"/>
    <w:rsid w:val="009F2621"/>
    <w:rsid w:val="00A554C0"/>
    <w:rsid w:val="00A64EEE"/>
    <w:rsid w:val="00AB2A5B"/>
    <w:rsid w:val="00AD578F"/>
    <w:rsid w:val="00AE0B12"/>
    <w:rsid w:val="00B04629"/>
    <w:rsid w:val="00B05782"/>
    <w:rsid w:val="00B14D60"/>
    <w:rsid w:val="00B173B3"/>
    <w:rsid w:val="00B40C03"/>
    <w:rsid w:val="00B462F7"/>
    <w:rsid w:val="00B55B53"/>
    <w:rsid w:val="00B83C5D"/>
    <w:rsid w:val="00B9502C"/>
    <w:rsid w:val="00BC0097"/>
    <w:rsid w:val="00BC42AD"/>
    <w:rsid w:val="00BD43A1"/>
    <w:rsid w:val="00BE21BC"/>
    <w:rsid w:val="00BE6C25"/>
    <w:rsid w:val="00C764E1"/>
    <w:rsid w:val="00C80B3B"/>
    <w:rsid w:val="00CA0EAE"/>
    <w:rsid w:val="00CB00F7"/>
    <w:rsid w:val="00CE55C3"/>
    <w:rsid w:val="00CF4F77"/>
    <w:rsid w:val="00CF506B"/>
    <w:rsid w:val="00D11ABC"/>
    <w:rsid w:val="00D26B49"/>
    <w:rsid w:val="00D31CEA"/>
    <w:rsid w:val="00D44207"/>
    <w:rsid w:val="00D470B7"/>
    <w:rsid w:val="00D65890"/>
    <w:rsid w:val="00D747CE"/>
    <w:rsid w:val="00D75C00"/>
    <w:rsid w:val="00D835EB"/>
    <w:rsid w:val="00D935F2"/>
    <w:rsid w:val="00DA04BC"/>
    <w:rsid w:val="00DC020E"/>
    <w:rsid w:val="00DF1E72"/>
    <w:rsid w:val="00DF4CCB"/>
    <w:rsid w:val="00DF60EF"/>
    <w:rsid w:val="00DF6A1D"/>
    <w:rsid w:val="00E0229C"/>
    <w:rsid w:val="00E12B1B"/>
    <w:rsid w:val="00E334A4"/>
    <w:rsid w:val="00E40F40"/>
    <w:rsid w:val="00E41716"/>
    <w:rsid w:val="00E94F7C"/>
    <w:rsid w:val="00EC3148"/>
    <w:rsid w:val="00EF72ED"/>
    <w:rsid w:val="00F05917"/>
    <w:rsid w:val="00F10860"/>
    <w:rsid w:val="00F505B7"/>
    <w:rsid w:val="00F523F2"/>
    <w:rsid w:val="00F67A03"/>
    <w:rsid w:val="00FB3F16"/>
    <w:rsid w:val="00FC0EDC"/>
    <w:rsid w:val="00FD4CA9"/>
    <w:rsid w:val="06162ECA"/>
    <w:rsid w:val="0BE44E8D"/>
    <w:rsid w:val="15836ACA"/>
    <w:rsid w:val="187246A0"/>
    <w:rsid w:val="1AF659A5"/>
    <w:rsid w:val="1DE75897"/>
    <w:rsid w:val="24225F18"/>
    <w:rsid w:val="24740F90"/>
    <w:rsid w:val="27CE7942"/>
    <w:rsid w:val="318C5DD3"/>
    <w:rsid w:val="38505C16"/>
    <w:rsid w:val="389700A4"/>
    <w:rsid w:val="38E22D8D"/>
    <w:rsid w:val="3AF1061C"/>
    <w:rsid w:val="3B0E150E"/>
    <w:rsid w:val="3B467CD8"/>
    <w:rsid w:val="3D035F63"/>
    <w:rsid w:val="3FCB5818"/>
    <w:rsid w:val="3FFE9305"/>
    <w:rsid w:val="48EE4A45"/>
    <w:rsid w:val="49420C76"/>
    <w:rsid w:val="4A8E749D"/>
    <w:rsid w:val="4E831312"/>
    <w:rsid w:val="5135495F"/>
    <w:rsid w:val="56995684"/>
    <w:rsid w:val="5711703F"/>
    <w:rsid w:val="58CE096A"/>
    <w:rsid w:val="5AE814A8"/>
    <w:rsid w:val="61A5411A"/>
    <w:rsid w:val="6B090EEC"/>
    <w:rsid w:val="70553AAC"/>
    <w:rsid w:val="78141CC8"/>
    <w:rsid w:val="78702D5C"/>
    <w:rsid w:val="7E3E2F58"/>
    <w:rsid w:val="7FDA3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next w:val="a"/>
    <w:qFormat/>
    <w:pPr>
      <w:spacing w:after="0"/>
      <w:ind w:firstLineChars="200" w:firstLine="420"/>
    </w:pPr>
    <w:rPr>
      <w:rFonts w:ascii="Times New Roman" w:hAnsi="Times New Roman"/>
    </w:rPr>
  </w:style>
  <w:style w:type="character" w:styleId="a6">
    <w:name w:val="page number"/>
    <w:basedOn w:val="a0"/>
    <w:uiPriority w:val="99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next w:val="a"/>
    <w:qFormat/>
    <w:pPr>
      <w:spacing w:after="0"/>
      <w:ind w:firstLineChars="200" w:firstLine="420"/>
    </w:pPr>
    <w:rPr>
      <w:rFonts w:ascii="Times New Roman" w:hAnsi="Times New Roman"/>
    </w:rPr>
  </w:style>
  <w:style w:type="character" w:styleId="a6">
    <w:name w:val="page number"/>
    <w:basedOn w:val="a0"/>
    <w:uiPriority w:val="99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234</Words>
  <Characters>1339</Characters>
  <Application>Microsoft Office Word</Application>
  <DocSecurity>0</DocSecurity>
  <Lines>11</Lines>
  <Paragraphs>3</Paragraphs>
  <ScaleCrop>false</ScaleCrop>
  <Company>Organization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孟庆遂</dc:creator>
  <cp:lastModifiedBy>郑俊飞</cp:lastModifiedBy>
  <cp:revision>104</cp:revision>
  <dcterms:created xsi:type="dcterms:W3CDTF">2021-01-31T18:38:00Z</dcterms:created>
  <dcterms:modified xsi:type="dcterms:W3CDTF">2021-11-09T08:39:00Z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82EFF343D81147FF970B10A6D2C97EAC</vt:lpwstr>
  </property>
</Properties>
</file>